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color w:val="FF0000"/>
          <w:spacing w:val="-16"/>
          <w:sz w:val="72"/>
          <w:szCs w:val="72"/>
        </w:rPr>
      </w:pPr>
      <w:r>
        <w:rPr>
          <w:rFonts w:eastAsia="方正小标宋简体"/>
          <w:color w:val="FF0000"/>
          <w:spacing w:val="-16"/>
          <w:sz w:val="72"/>
          <w:szCs w:val="72"/>
        </w:rPr>
        <w:t>苏州市吴江区教育局教研室</w:t>
      </w:r>
    </w:p>
    <w:p>
      <w:pPr>
        <w:spacing w:line="560" w:lineRule="exact"/>
        <w:jc w:val="center"/>
        <w:rPr>
          <w:rFonts w:eastAsia="仿宋_GB2312"/>
          <w:color w:val="FF0000"/>
          <w:sz w:val="32"/>
          <w:szCs w:val="32"/>
        </w:rPr>
      </w:pPr>
      <w:r>
        <w:pict>
          <v:line id="直接连接符 2" o:spid="_x0000_s1026" o:spt="20" style="position:absolute;left:0pt;margin-left:-0.95pt;margin-top:12.55pt;height:0pt;width:441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">
            <v:path arrowok="t"/>
            <v:fill focussize="0,0"/>
            <v:stroke weight="3pt" color="#FF0000"/>
            <v:imagedata o:title=""/>
            <o:lock v:ext="edit"/>
          </v:line>
        </w:pict>
      </w:r>
    </w:p>
    <w:p>
      <w:pPr>
        <w:spacing w:line="560" w:lineRule="exact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吴教研函〔202</w:t>
      </w:r>
      <w:r>
        <w:rPr>
          <w:rFonts w:hint="eastAsia"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〕</w:t>
      </w:r>
      <w:r>
        <w:rPr>
          <w:rFonts w:hint="default" w:eastAsia="仿宋_GB2312"/>
          <w:color w:val="000000"/>
          <w:sz w:val="32"/>
          <w:szCs w:val="32"/>
        </w:rPr>
        <w:t>51</w:t>
      </w:r>
      <w:r>
        <w:rPr>
          <w:rFonts w:eastAsia="仿宋_GB2312"/>
          <w:color w:val="000000"/>
          <w:sz w:val="32"/>
          <w:szCs w:val="32"/>
        </w:rPr>
        <w:t>号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宋体" w:eastAsia="方正小标宋简体"/>
          <w:b/>
          <w:color w:val="FF0000"/>
          <w:spacing w:val="40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关于公布吴江区小学第四届“用英语演好中国故事”英文短剧比赛评比结果的通知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各小学（含九年一贯制学校、民办校、合格外来工子弟学校）：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  <w:t>为鼓励广大学生讲好中国故事，传播中国文化，同时激发学生们学习英语的兴趣，丰富校园文化生活，我们组织了吴江区小学第四届英文短剧比赛。学校老师们精心指导，学生们精彩表演，视频精致制作，我们共收到53个作品参赛。经评委认真评审，评选出特等奖17个，一等奖28个，二等奖8个。具体结果见附件。</w:t>
      </w:r>
    </w:p>
    <w:p>
      <w:pPr>
        <w:spacing w:line="560" w:lineRule="exact"/>
        <w:rPr>
          <w:rFonts w:hint="eastAsia"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  <w:t xml:space="preserve">                </w:t>
      </w:r>
    </w:p>
    <w:p>
      <w:pPr>
        <w:spacing w:line="560" w:lineRule="exact"/>
        <w:ind w:left="1675" w:leftChars="295" w:hanging="1056" w:hangingChars="324"/>
        <w:rPr>
          <w:rFonts w:hint="eastAsia"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  <w:t>附件：吴江区小学第四届“用英语演好中国故事”英文短剧比赛评比结果</w:t>
      </w:r>
    </w:p>
    <w:p>
      <w:pPr>
        <w:spacing w:line="560" w:lineRule="exact"/>
        <w:ind w:left="1675" w:leftChars="295" w:hanging="1056" w:hangingChars="324"/>
        <w:rPr>
          <w:rFonts w:hint="eastAsia"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  <w:t xml:space="preserve">       </w:t>
      </w:r>
    </w:p>
    <w:p>
      <w:pPr>
        <w:spacing w:line="560" w:lineRule="exact"/>
        <w:rPr>
          <w:rFonts w:hint="eastAsia"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</w:pP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苏州市吴江区教育局教研室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2022年4月27日 </w:t>
      </w:r>
    </w:p>
    <w:p>
      <w:pPr>
        <w:widowControl/>
        <w:jc w:val="left"/>
        <w:rPr>
          <w:rFonts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</w:pPr>
      <w:r>
        <w:rPr>
          <w:rFonts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  <w:br w:type="page"/>
      </w:r>
    </w:p>
    <w:p>
      <w:pPr>
        <w:widowControl/>
        <w:spacing w:line="560" w:lineRule="exact"/>
        <w:jc w:val="left"/>
        <w:rPr>
          <w:rFonts w:hint="eastAsia" w:ascii="黑体" w:hAnsi="黑体" w:eastAsia="黑体" w:cs="Arial"/>
          <w:color w:val="222222"/>
          <w:spacing w:val="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Arial"/>
          <w:color w:val="222222"/>
          <w:spacing w:val="3"/>
          <w:sz w:val="32"/>
          <w:szCs w:val="32"/>
          <w:shd w:val="clear" w:color="auto" w:fill="FFFFFF"/>
        </w:rPr>
        <w:t>附件：</w:t>
      </w:r>
    </w:p>
    <w:p>
      <w:pPr>
        <w:widowControl/>
        <w:spacing w:line="560" w:lineRule="exact"/>
        <w:jc w:val="left"/>
        <w:rPr>
          <w:rFonts w:hint="eastAsia" w:ascii="黑体" w:hAnsi="黑体" w:eastAsia="黑体" w:cs="Arial"/>
          <w:color w:val="222222"/>
          <w:spacing w:val="3"/>
          <w:sz w:val="32"/>
          <w:szCs w:val="32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</w:pPr>
      <w:r>
        <w:rPr>
          <w:rFonts w:hint="eastAsia" w:ascii="方正小标宋简体" w:eastAsia="方正小标宋简体"/>
          <w:sz w:val="44"/>
          <w:szCs w:val="44"/>
        </w:rPr>
        <w:t>吴江区小学第四届“用英语演好中国故事”英文短剧比赛评比结果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Arial" w:eastAsia="仿宋_GB2312" w:cs="Arial"/>
          <w:color w:val="222222"/>
          <w:spacing w:val="3"/>
          <w:sz w:val="32"/>
          <w:szCs w:val="32"/>
          <w:shd w:val="clear" w:color="auto" w:fill="FFFFFF"/>
        </w:rPr>
      </w:pPr>
    </w:p>
    <w:tbl>
      <w:tblPr>
        <w:tblStyle w:val="2"/>
        <w:tblW w:w="926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6"/>
        <w:gridCol w:w="3133"/>
        <w:gridCol w:w="2395"/>
        <w:gridCol w:w="851"/>
      </w:tblGrid>
      <w:tr>
        <w:trPr>
          <w:trHeight w:val="255" w:hRule="atLeast"/>
          <w:jc w:val="center"/>
        </w:trPr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学校全称</w:t>
            </w:r>
          </w:p>
        </w:tc>
        <w:tc>
          <w:tcPr>
            <w:tcW w:w="3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短剧名称（英文）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指导老师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奖项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江苏省苏州中学附属吴江苏州湾学校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Ma Liang and the Magic Paintbrush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管丽楠、曹蕾、盛飘怡、姜毅成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江苏省吴江实验小学城中校区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Who is behind</w:t>
            </w:r>
            <w:r>
              <w:rPr>
                <w:rFonts w:hAnsi="Arial"/>
                <w:kern w:val="0"/>
                <w:sz w:val="20"/>
                <w:szCs w:val="20"/>
              </w:rPr>
              <w:t>？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孙颖、金燕、姚芳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江苏省吴江实验小学苏州湾校区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Yu Gong in modern times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王文艳、肖兰、朱玲芳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江苏省吴江实验小学太湖校区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Monster Nian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陆卫萍、陈燕萍、金苗苗、盛晓晨、毛晨慧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苏州市吴江区绸都小学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Journey to the west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仲正英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苏州市吴江区江村实验学校（小学部）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Kong Rong shares pears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沈银花、徐琴华、江露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苏州市吴江区黎里小学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Tiger Without Teeth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王婷婷、叶金琳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苏州市吴江区鲈乡实验小学仲英校区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Sima Guang Smashed the Water Vat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吕静兰、方晨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苏州市吴江区南麻小学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 Rough Bomb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徐淑妤、王琴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苏州市吴江区七都小学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power of love 2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周玲芳、谭沈洁、冯丹、陈文静、董诗敏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苏州市吴江区盛泽实验小学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Yu Lai the Hero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张婷钰、刘硕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苏州市吴江区盛泽小学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Snow Baby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戴沈源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苏州市吴江区思贤实验小学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Little tadpoles look for mummy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曾雪梅、高晶、姚卫芳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苏州市吴江区松陵小学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Captain</w:t>
            </w:r>
            <w:r>
              <w:rPr>
                <w:rFonts w:hAnsi="Arial"/>
                <w:kern w:val="0"/>
                <w:sz w:val="20"/>
                <w:szCs w:val="20"/>
              </w:rPr>
              <w:t>（中国机长）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施文娟、陆娟娟、苏孝勤、 王雯洁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吴江经济技术开发区江陵实验小学淞南路小学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Three moves by Menciu</w:t>
            </w:r>
            <w:r>
              <w:rPr>
                <w:rFonts w:hAnsi="Arial"/>
                <w:kern w:val="0"/>
                <w:sz w:val="20"/>
                <w:szCs w:val="20"/>
              </w:rPr>
              <w:t>＇</w:t>
            </w:r>
            <w:r>
              <w:rPr>
                <w:kern w:val="0"/>
                <w:sz w:val="20"/>
                <w:szCs w:val="20"/>
              </w:rPr>
              <w:t>s mother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孔雨倩、邱家虹、唐燕、张云云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吴江经济技术开发区江陵实验小学绣湖路小学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rFonts w:hAnsi="Arial"/>
                <w:kern w:val="0"/>
                <w:sz w:val="20"/>
                <w:szCs w:val="20"/>
              </w:rPr>
              <w:t>永远的九岁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龚晓婷、周政阳、何佳雯、殷双双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上海世外教育附属汾湖实验小学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On the Long March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祝玲、钮雪芬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特等奖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苏州市吴江区八坼小学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Jing Wei Fills the Sea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张春华、柳雨婷、翁晓慧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苏州市吴江区北门小学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Si Maguang breaks the Vat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肖晶、王维娟、富寅娟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苏州市吴江区北厍小学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Mulan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陈婷、潘佳、张雄锋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苏州市吴江区滨之湖实验学校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Three Resettlement by Meng's Mother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吴丹、陈敏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苏州市吴江区程开甲小学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Nezha conquers the Dragon King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陈鸿洁、秦敏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苏州市吴江区东太湖实验小学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Mulan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李婷、夏菁、钱振雄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苏州市吴江区横扇学校（小学部）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journey to the west Lady Whitebone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杨怡晴、罗丽红、周晓瑜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苏州市吴江区鲈乡实验小学越</w:t>
            </w:r>
            <w:bookmarkStart w:id="0" w:name="_GoBack"/>
            <w:bookmarkEnd w:id="0"/>
            <w:r>
              <w:rPr>
                <w:rFonts w:ascii="Arial" w:hAnsi="Arial" w:cs="Arial"/>
                <w:kern w:val="0"/>
                <w:sz w:val="20"/>
                <w:szCs w:val="20"/>
              </w:rPr>
              <w:t>秀校区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foolish old man who removed the mountains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田青、孙晴、朱烨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苏州市吴江区梅堰实验小学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Yu Gong removed the mountains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周宇兰、左学文、吴阿二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苏州市吴江区平望实验小学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bundles of sticks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徐菁霞、周小芬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苏州市吴江区莘塔小学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 Magic Brush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肖龙英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苏州市吴江区盛泽鼎方小学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Journey to the west</w:t>
            </w:r>
            <w:r>
              <w:rPr>
                <w:rFonts w:hAnsi="宋体"/>
                <w:kern w:val="0"/>
                <w:sz w:val="20"/>
                <w:szCs w:val="20"/>
              </w:rPr>
              <w:t>：</w:t>
            </w:r>
            <w:r>
              <w:rPr>
                <w:kern w:val="0"/>
                <w:sz w:val="20"/>
                <w:szCs w:val="20"/>
              </w:rPr>
              <w:t>the Lady Whitebone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张筱依、张隽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苏州市吴江区盛泽可以小学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Wusong fought tiger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张淳、李玉凤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苏州市吴江区盛泽小学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tiger and the fox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徐冰茜、应秋萍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苏州市吴江区世恒外国语学校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Magic Paintbrush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沈钰玥、王端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苏州市吴江区坛丘小学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Hua Mulan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计雅婷、冯萍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苏州市吴江区同里实验小学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Cao Chong weighed an elephant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陆瑶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苏州市吴江区铜罗小学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Be prepared for danger in times of peace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丁捷慧、戴雪芳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苏州市吴江区屯村实验小学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Cao Chong Weighs the Elephant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陈燕、赫爱玲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苏州市吴江区菀坪学校（小学部）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Cao Chong weighs the elephant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徐铭尉、朱嫣、李可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苏州市吴江区云龙实验学校（小学部）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Story of Wang Erxiao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胡谦、房晓婷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吴江经济技术开发区花港迎春小学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Mr Dongguo and Wolf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谢志婷、曹凌君、印家锐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吴江经济技术开发区花港迎春小学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Magic Paintbrush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徐靖雯、潘丽娟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吴江经济技术开发区江陵实验小学三淞路小学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Ma Liang and the magic paintbrush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庞玲燕、季赛赛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吴江经济技术开发区天和小学南校区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Journey to the west</w:t>
            </w:r>
            <w:r>
              <w:rPr>
                <w:rFonts w:hAnsi="宋体"/>
                <w:kern w:val="0"/>
                <w:sz w:val="20"/>
                <w:szCs w:val="20"/>
              </w:rPr>
              <w:t>：</w:t>
            </w:r>
            <w:r>
              <w:rPr>
                <w:kern w:val="0"/>
                <w:sz w:val="20"/>
                <w:szCs w:val="20"/>
              </w:rPr>
              <w:t>the Lady Whitebone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赵佳欢、戴嘉宝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吴江经济技术开发区长安实验小学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Nezha conquers The Dragon King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陈华英、曹宇文、沈洁、陆逸、吴艳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吴绫实验小学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Cao Chong and The Elephant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章征宇、陈婕、张曦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苏州市吴江青云小学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Three moves by Menciu</w:t>
            </w:r>
            <w:r>
              <w:rPr>
                <w:rFonts w:hAnsi="宋体"/>
                <w:kern w:val="0"/>
                <w:sz w:val="20"/>
                <w:szCs w:val="20"/>
              </w:rPr>
              <w:t>＇</w:t>
            </w:r>
            <w:r>
              <w:rPr>
                <w:kern w:val="0"/>
                <w:sz w:val="20"/>
                <w:szCs w:val="20"/>
              </w:rPr>
              <w:t>s mother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吕玉兰、陆月兰、吕欢欢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江苏省吴江实验小学爱德校区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Little Red Riding Hood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钮红英、陈艳、孙一芳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苏州大学附属吴江学校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 wolf is coming</w:t>
            </w:r>
            <w:r>
              <w:rPr>
                <w:rFonts w:hAnsi="Arial"/>
                <w:kern w:val="0"/>
                <w:sz w:val="20"/>
                <w:szCs w:val="20"/>
              </w:rPr>
              <w:t>！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吴倩、陈梦婷、张波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苏州市吴江区震泽实验小学东校区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wolf is coming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钟珏、潘红、沈琳、杨晨、王静兰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苏州市吴江区八都学校（小学部）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magic paintbrush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沈兴芳、杨琴、徐明丽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苏州市吴江区金家坝学校（小学部）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rFonts w:hAnsi="Arial"/>
                <w:kern w:val="0"/>
                <w:sz w:val="20"/>
                <w:szCs w:val="20"/>
              </w:rPr>
              <w:t>盲人摸象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许晓婷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苏州市吴江区芦墟实验小学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Snow White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蔡畅、朱秋凤、凌燕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苏州市吴江区水秀实验小学（南师大附校）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Cao Chong weighs the elephant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王雪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二等奖</w:t>
            </w:r>
          </w:p>
        </w:tc>
      </w:tr>
      <w:tr>
        <w:trPr>
          <w:trHeight w:val="255" w:hRule="atLeast"/>
          <w:jc w:val="center"/>
        </w:trPr>
        <w:tc>
          <w:tcPr>
            <w:tcW w:w="2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苏州市吴江区桃源小学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Shepherd boy and the Wolf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朱金莲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二等奖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10601030101010101"/>
    <w:charset w:val="86"/>
    <w:family w:val="script"/>
    <w:pitch w:val="default"/>
    <w:sig w:usb0="00000000" w:usb1="00000000" w:usb2="00000000" w:usb3="00000000" w:csb0="0006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C1"/>
    <w:rsid w:val="00503079"/>
    <w:rsid w:val="006D3C33"/>
    <w:rsid w:val="00B947C1"/>
    <w:rsid w:val="00CB6AB2"/>
    <w:rsid w:val="00E427EF"/>
    <w:rsid w:val="7F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477</Words>
  <Characters>2719</Characters>
  <Lines>22</Lines>
  <Paragraphs>6</Paragraphs>
  <TotalTime>29</TotalTime>
  <ScaleCrop>false</ScaleCrop>
  <LinksUpToDate>false</LinksUpToDate>
  <CharactersWithSpaces>3190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2023-04-27T13:15:00Z</dcterms:created>
  <dc:creator>Administrator</dc:creator>
  <cp:lastModifiedBy>a</cp:lastModifiedBy>
  <dcterms:modified xsi:type="dcterms:W3CDTF">2023-04-27T21:15:23Z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8BEF23A12F3AF2E06B754A64F9886202</vt:lpwstr>
  </property>
</Properties>
</file>